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E1" w:rsidRPr="00940DE1" w:rsidRDefault="00940DE1" w:rsidP="00940DE1">
      <w:pPr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BOOK 33</w:t>
      </w:r>
    </w:p>
    <w:p w:rsidR="00C12E06" w:rsidRDefault="00C12E06" w:rsidP="00940DE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40DE1" w:rsidRPr="00940DE1" w:rsidRDefault="00940DE1" w:rsidP="00940DE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VIRGINIA:</w:t>
      </w:r>
    </w:p>
    <w:p w:rsidR="00E44F9D" w:rsidRPr="00516B8E" w:rsidRDefault="00E44F9D" w:rsidP="00E44F9D">
      <w:pPr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 xml:space="preserve">At a </w:t>
      </w:r>
      <w:r>
        <w:rPr>
          <w:rFonts w:ascii="Arial" w:hAnsi="Arial" w:cs="Arial"/>
          <w:sz w:val="20"/>
          <w:szCs w:val="20"/>
        </w:rPr>
        <w:t>joint</w:t>
      </w:r>
      <w:r w:rsidRPr="00516B8E">
        <w:rPr>
          <w:rFonts w:ascii="Arial" w:hAnsi="Arial" w:cs="Arial"/>
          <w:sz w:val="20"/>
          <w:szCs w:val="20"/>
        </w:rPr>
        <w:t xml:space="preserve"> meeting of the Board of Supervisors of Amherst County </w:t>
      </w:r>
      <w:r>
        <w:rPr>
          <w:rFonts w:ascii="Arial" w:hAnsi="Arial" w:cs="Arial"/>
          <w:sz w:val="20"/>
          <w:szCs w:val="20"/>
        </w:rPr>
        <w:t xml:space="preserve">and the Amherst County Economic Development Authority </w:t>
      </w:r>
      <w:r w:rsidRPr="00516B8E">
        <w:rPr>
          <w:rFonts w:ascii="Arial" w:hAnsi="Arial" w:cs="Arial"/>
          <w:sz w:val="20"/>
          <w:szCs w:val="20"/>
        </w:rPr>
        <w:t xml:space="preserve">held at the Administration Building thereof on Tuesday, the </w:t>
      </w:r>
      <w:r w:rsidR="001321A0">
        <w:rPr>
          <w:rFonts w:ascii="Arial" w:hAnsi="Arial" w:cs="Arial"/>
          <w:sz w:val="20"/>
          <w:szCs w:val="20"/>
        </w:rPr>
        <w:t>4th</w:t>
      </w:r>
      <w:r w:rsidRPr="00516B8E">
        <w:rPr>
          <w:rFonts w:ascii="Arial" w:hAnsi="Arial" w:cs="Arial"/>
          <w:sz w:val="20"/>
          <w:szCs w:val="20"/>
        </w:rPr>
        <w:t xml:space="preserve"> day of</w:t>
      </w:r>
      <w:r w:rsidR="001321A0">
        <w:rPr>
          <w:rFonts w:ascii="Arial" w:hAnsi="Arial" w:cs="Arial"/>
          <w:sz w:val="20"/>
          <w:szCs w:val="20"/>
        </w:rPr>
        <w:t xml:space="preserve"> October</w:t>
      </w:r>
      <w:r w:rsidRPr="00516B8E">
        <w:rPr>
          <w:rFonts w:ascii="Arial" w:hAnsi="Arial" w:cs="Arial"/>
          <w:sz w:val="20"/>
          <w:szCs w:val="20"/>
        </w:rPr>
        <w:t xml:space="preserve"> 2011 at </w:t>
      </w:r>
      <w:r w:rsidR="001321A0">
        <w:rPr>
          <w:rFonts w:ascii="Arial" w:hAnsi="Arial" w:cs="Arial"/>
          <w:sz w:val="20"/>
          <w:szCs w:val="20"/>
        </w:rPr>
        <w:t>6</w:t>
      </w:r>
      <w:r w:rsidRPr="00516B8E">
        <w:rPr>
          <w:rFonts w:ascii="Arial" w:hAnsi="Arial" w:cs="Arial"/>
          <w:sz w:val="20"/>
          <w:szCs w:val="20"/>
        </w:rPr>
        <w:t>:</w:t>
      </w:r>
      <w:r w:rsidR="001321A0">
        <w:rPr>
          <w:rFonts w:ascii="Arial" w:hAnsi="Arial" w:cs="Arial"/>
          <w:sz w:val="20"/>
          <w:szCs w:val="20"/>
        </w:rPr>
        <w:t>0</w:t>
      </w:r>
      <w:r w:rsidRPr="00516B8E">
        <w:rPr>
          <w:rFonts w:ascii="Arial" w:hAnsi="Arial" w:cs="Arial"/>
          <w:sz w:val="20"/>
          <w:szCs w:val="20"/>
        </w:rPr>
        <w:t>0 p.m. at which the following members were present and absent:</w:t>
      </w:r>
    </w:p>
    <w:p w:rsidR="00E44F9D" w:rsidRPr="00516B8E" w:rsidRDefault="00E44F9D" w:rsidP="00E44F9D">
      <w:pPr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>BOARD OF SUPERVISORS:</w:t>
      </w:r>
    </w:p>
    <w:p w:rsidR="00E44F9D" w:rsidRDefault="00E44F9D" w:rsidP="00E44F9D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ab/>
        <w:t>PRESENT:</w:t>
      </w:r>
      <w:r w:rsidRPr="00516B8E">
        <w:rPr>
          <w:rFonts w:ascii="Arial" w:hAnsi="Arial" w:cs="Arial"/>
          <w:sz w:val="20"/>
          <w:szCs w:val="20"/>
        </w:rPr>
        <w:tab/>
        <w:t xml:space="preserve">Ms. C. Tucker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ab/>
        <w:t>None</w:t>
      </w:r>
      <w:r>
        <w:rPr>
          <w:rFonts w:ascii="Arial" w:hAnsi="Arial" w:cs="Arial"/>
          <w:sz w:val="20"/>
          <w:szCs w:val="20"/>
        </w:rPr>
        <w:tab/>
      </w:r>
    </w:p>
    <w:p w:rsidR="00E44F9D" w:rsidRPr="00516B8E" w:rsidRDefault="00E44F9D" w:rsidP="00E44F9D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>Mr. F. Campbell</w:t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  <w:t xml:space="preserve">        </w:t>
      </w:r>
      <w:r w:rsidRPr="00516B8E">
        <w:rPr>
          <w:rFonts w:ascii="Arial" w:hAnsi="Arial" w:cs="Arial"/>
          <w:sz w:val="20"/>
          <w:szCs w:val="20"/>
        </w:rPr>
        <w:tab/>
      </w: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  <w:t>Mr. D. Kidd</w:t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</w: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</w:r>
      <w:r w:rsidRPr="00516B8E">
        <w:rPr>
          <w:rFonts w:ascii="Arial" w:hAnsi="Arial" w:cs="Arial"/>
          <w:sz w:val="20"/>
          <w:szCs w:val="20"/>
        </w:rPr>
        <w:tab/>
        <w:t>Mr. R. Curd</w:t>
      </w:r>
    </w:p>
    <w:p w:rsidR="00E44F9D" w:rsidRDefault="00E44F9D" w:rsidP="00E44F9D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>Ms. J. Roberson</w:t>
      </w: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ECOMONIC DEVELOPMENT AUTHORITY:</w:t>
      </w: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PRESENT:</w:t>
      </w:r>
      <w:r>
        <w:rPr>
          <w:rFonts w:ascii="Arial" w:hAnsi="Arial" w:cs="Arial"/>
          <w:sz w:val="20"/>
          <w:szCs w:val="20"/>
        </w:rPr>
        <w:tab/>
        <w:t xml:space="preserve">Mr. </w:t>
      </w:r>
      <w:r w:rsidR="001321A0">
        <w:rPr>
          <w:rFonts w:ascii="Arial" w:hAnsi="Arial" w:cs="Arial"/>
          <w:sz w:val="20"/>
          <w:szCs w:val="20"/>
        </w:rPr>
        <w:t>W. Teates</w:t>
      </w:r>
      <w:r w:rsidR="001321A0">
        <w:rPr>
          <w:rFonts w:ascii="Arial" w:hAnsi="Arial" w:cs="Arial"/>
          <w:sz w:val="20"/>
          <w:szCs w:val="20"/>
        </w:rPr>
        <w:tab/>
      </w:r>
      <w:r w:rsidR="001321A0">
        <w:rPr>
          <w:rFonts w:ascii="Arial" w:hAnsi="Arial" w:cs="Arial"/>
          <w:sz w:val="20"/>
          <w:szCs w:val="20"/>
        </w:rPr>
        <w:tab/>
      </w:r>
      <w:r w:rsidR="001321A0">
        <w:rPr>
          <w:rFonts w:ascii="Arial" w:hAnsi="Arial" w:cs="Arial"/>
          <w:sz w:val="20"/>
          <w:szCs w:val="20"/>
        </w:rPr>
        <w:tab/>
        <w:t>ABSENT:</w:t>
      </w:r>
      <w:r w:rsidR="001321A0">
        <w:rPr>
          <w:rFonts w:ascii="Arial" w:hAnsi="Arial" w:cs="Arial"/>
          <w:sz w:val="20"/>
          <w:szCs w:val="20"/>
        </w:rPr>
        <w:tab/>
        <w:t>Mr. L. Langhans</w:t>
      </w:r>
    </w:p>
    <w:p w:rsidR="00E44F9D" w:rsidRDefault="001321A0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Mr. B. Robertson</w:t>
      </w:r>
    </w:p>
    <w:p w:rsidR="00E44F9D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Mr. </w:t>
      </w:r>
      <w:r w:rsidR="001321A0">
        <w:rPr>
          <w:rFonts w:ascii="Arial" w:hAnsi="Arial" w:cs="Arial"/>
          <w:sz w:val="20"/>
          <w:szCs w:val="20"/>
        </w:rPr>
        <w:t>E. Kinnier</w:t>
      </w:r>
    </w:p>
    <w:p w:rsidR="00E44F9D" w:rsidRDefault="001321A0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Mr. D. Manley</w:t>
      </w:r>
    </w:p>
    <w:p w:rsidR="00E44F9D" w:rsidRDefault="001321A0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Mr. R. Loving</w:t>
      </w:r>
    </w:p>
    <w:p w:rsidR="00E44F9D" w:rsidRDefault="001321A0" w:rsidP="00E44F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Mr. M. Russell</w:t>
      </w:r>
    </w:p>
    <w:p w:rsidR="00E44F9D" w:rsidRPr="00516B8E" w:rsidRDefault="00E44F9D" w:rsidP="00E44F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44F9D" w:rsidRPr="00516B8E" w:rsidRDefault="00E44F9D" w:rsidP="00E44F9D">
      <w:pPr>
        <w:jc w:val="both"/>
        <w:rPr>
          <w:rFonts w:ascii="Arial" w:hAnsi="Arial" w:cs="Arial"/>
          <w:sz w:val="20"/>
          <w:szCs w:val="20"/>
        </w:rPr>
      </w:pPr>
      <w:r w:rsidRPr="00516B8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s</w:t>
      </w:r>
      <w:r w:rsidRPr="00516B8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C. Tucker</w:t>
      </w:r>
      <w:r w:rsidRPr="00516B8E">
        <w:rPr>
          <w:rFonts w:ascii="Arial" w:hAnsi="Arial" w:cs="Arial"/>
          <w:sz w:val="20"/>
          <w:szCs w:val="20"/>
        </w:rPr>
        <w:t>, Chair, called the meeting to order.</w:t>
      </w:r>
    </w:p>
    <w:p w:rsidR="007D31A6" w:rsidRDefault="00B6011F" w:rsidP="00E573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</w:t>
      </w:r>
      <w:proofErr w:type="spellStart"/>
      <w:r>
        <w:rPr>
          <w:rFonts w:ascii="Arial" w:hAnsi="Arial" w:cs="Arial"/>
          <w:sz w:val="20"/>
          <w:szCs w:val="20"/>
        </w:rPr>
        <w:t>Kilduff</w:t>
      </w:r>
      <w:proofErr w:type="spellEnd"/>
      <w:r>
        <w:rPr>
          <w:rFonts w:ascii="Arial" w:hAnsi="Arial" w:cs="Arial"/>
          <w:sz w:val="20"/>
          <w:szCs w:val="20"/>
        </w:rPr>
        <w:t>, Dave Dickson and Lee Cobb presented information on key points for Economic Development.</w:t>
      </w:r>
    </w:p>
    <w:p w:rsidR="00B6011F" w:rsidRDefault="00B6011F" w:rsidP="00E573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of Supervisors and the Economic Development Authority had a group discussion.</w:t>
      </w:r>
    </w:p>
    <w:p w:rsidR="00B6011F" w:rsidRDefault="00B6011F" w:rsidP="00E573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of Supervisors stressed their support for the Economic Development Authority.</w:t>
      </w:r>
    </w:p>
    <w:p w:rsidR="00B6011F" w:rsidRPr="007D31A6" w:rsidRDefault="00B6011F" w:rsidP="00E573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a Board consensus for the Economic Development Authority to </w:t>
      </w:r>
      <w:r w:rsidR="00CB6409">
        <w:rPr>
          <w:rFonts w:ascii="Arial" w:hAnsi="Arial" w:cs="Arial"/>
          <w:sz w:val="20"/>
          <w:szCs w:val="20"/>
        </w:rPr>
        <w:t xml:space="preserve">proceed with a six month work program </w:t>
      </w:r>
      <w:r>
        <w:rPr>
          <w:rFonts w:ascii="Arial" w:hAnsi="Arial" w:cs="Arial"/>
          <w:sz w:val="20"/>
          <w:szCs w:val="20"/>
        </w:rPr>
        <w:t>and to have another joint meeting at a later date.</w:t>
      </w:r>
    </w:p>
    <w:p w:rsidR="00E5738C" w:rsidRPr="00A5149E" w:rsidRDefault="00E5738C" w:rsidP="00E5738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5149E">
        <w:rPr>
          <w:rFonts w:ascii="Arial" w:hAnsi="Arial" w:cs="Arial"/>
          <w:b/>
          <w:sz w:val="20"/>
          <w:szCs w:val="20"/>
          <w:u w:val="single"/>
        </w:rPr>
        <w:t>IN RE:  ADJOURNMENT</w:t>
      </w: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>On motion of Mr.</w:t>
      </w:r>
      <w:r>
        <w:rPr>
          <w:rFonts w:ascii="Arial" w:hAnsi="Arial" w:cs="Arial"/>
          <w:sz w:val="20"/>
          <w:szCs w:val="20"/>
        </w:rPr>
        <w:t xml:space="preserve"> </w:t>
      </w:r>
      <w:r w:rsidR="00A419EF">
        <w:rPr>
          <w:rFonts w:ascii="Arial" w:hAnsi="Arial" w:cs="Arial"/>
          <w:sz w:val="20"/>
          <w:szCs w:val="20"/>
        </w:rPr>
        <w:t>D. Kidd</w:t>
      </w:r>
      <w:r>
        <w:rPr>
          <w:rFonts w:ascii="Arial" w:hAnsi="Arial" w:cs="Arial"/>
          <w:sz w:val="20"/>
          <w:szCs w:val="20"/>
        </w:rPr>
        <w:t xml:space="preserve">, seconded by Mr. </w:t>
      </w:r>
      <w:r w:rsidR="00A419EF">
        <w:rPr>
          <w:rFonts w:ascii="Arial" w:hAnsi="Arial" w:cs="Arial"/>
          <w:sz w:val="20"/>
          <w:szCs w:val="20"/>
        </w:rPr>
        <w:t>F. Campbell</w:t>
      </w:r>
      <w:r>
        <w:rPr>
          <w:rFonts w:ascii="Arial" w:hAnsi="Arial" w:cs="Arial"/>
          <w:sz w:val="20"/>
          <w:szCs w:val="20"/>
        </w:rPr>
        <w:t>,</w:t>
      </w:r>
      <w:r w:rsidRPr="00A5149E">
        <w:rPr>
          <w:rFonts w:ascii="Arial" w:hAnsi="Arial" w:cs="Arial"/>
          <w:sz w:val="20"/>
          <w:szCs w:val="20"/>
        </w:rPr>
        <w:t xml:space="preserve"> and with the following vote, the Board moved to adjourn.</w:t>
      </w: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A52B9" w:rsidRPr="00CB0625" w:rsidRDefault="000A52B9" w:rsidP="000A52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625">
        <w:rPr>
          <w:rFonts w:ascii="Arial" w:hAnsi="Arial" w:cs="Arial"/>
          <w:sz w:val="20"/>
          <w:szCs w:val="20"/>
        </w:rPr>
        <w:t xml:space="preserve">AYE:  </w:t>
      </w:r>
      <w:r>
        <w:rPr>
          <w:rFonts w:ascii="Arial" w:hAnsi="Arial" w:cs="Arial"/>
          <w:sz w:val="20"/>
          <w:szCs w:val="20"/>
        </w:rPr>
        <w:t xml:space="preserve">Ms. C. Tucker, </w:t>
      </w:r>
      <w:r w:rsidRPr="00CB0625">
        <w:rPr>
          <w:rFonts w:ascii="Arial" w:hAnsi="Arial" w:cs="Arial"/>
          <w:sz w:val="20"/>
          <w:szCs w:val="20"/>
        </w:rPr>
        <w:t>Mr. F. Campbell, Mr. D. Kidd, Ms. J. Roberson</w:t>
      </w:r>
      <w:r>
        <w:rPr>
          <w:rFonts w:ascii="Arial" w:hAnsi="Arial" w:cs="Arial"/>
          <w:sz w:val="20"/>
          <w:szCs w:val="20"/>
        </w:rPr>
        <w:t>, Mr. R. Curd</w:t>
      </w:r>
    </w:p>
    <w:p w:rsidR="000A52B9" w:rsidRPr="00CB0625" w:rsidRDefault="000A52B9" w:rsidP="000A52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625">
        <w:rPr>
          <w:rFonts w:ascii="Arial" w:hAnsi="Arial" w:cs="Arial"/>
          <w:sz w:val="20"/>
          <w:szCs w:val="20"/>
        </w:rPr>
        <w:t>NAY:  None</w:t>
      </w:r>
    </w:p>
    <w:p w:rsidR="00E5738C" w:rsidRPr="00A5149E" w:rsidRDefault="000A52B9" w:rsidP="000A52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625">
        <w:rPr>
          <w:rFonts w:ascii="Arial" w:hAnsi="Arial" w:cs="Arial"/>
          <w:sz w:val="20"/>
          <w:szCs w:val="20"/>
        </w:rPr>
        <w:t xml:space="preserve">ABSENT:  </w:t>
      </w:r>
      <w:r>
        <w:rPr>
          <w:rFonts w:ascii="Arial" w:hAnsi="Arial" w:cs="Arial"/>
          <w:sz w:val="20"/>
          <w:szCs w:val="20"/>
        </w:rPr>
        <w:t>None</w:t>
      </w:r>
    </w:p>
    <w:p w:rsidR="006A0B9E" w:rsidRPr="00A5149E" w:rsidRDefault="006A0B9E" w:rsidP="00E573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0A52B9">
        <w:rPr>
          <w:rFonts w:ascii="Arial" w:hAnsi="Arial" w:cs="Arial"/>
          <w:sz w:val="20"/>
          <w:szCs w:val="20"/>
        </w:rPr>
        <w:t>Claudia Tucker</w:t>
      </w:r>
      <w:r w:rsidRPr="00A5149E">
        <w:rPr>
          <w:rFonts w:ascii="Arial" w:hAnsi="Arial" w:cs="Arial"/>
          <w:sz w:val="20"/>
          <w:szCs w:val="20"/>
        </w:rPr>
        <w:t>, Chair</w:t>
      </w: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Amherst County Board of Supervisor</w:t>
      </w:r>
    </w:p>
    <w:p w:rsidR="00E5738C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2FB1" w:rsidRPr="00A5149E" w:rsidRDefault="00BC2FB1" w:rsidP="00E573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738C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943C3B" w:rsidRPr="00A5149E" w:rsidRDefault="00E5738C" w:rsidP="00E5738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Steve Crosby</w:t>
      </w:r>
      <w:r w:rsidRPr="00A5149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Interim</w:t>
      </w:r>
      <w:r w:rsidRPr="00A5149E">
        <w:rPr>
          <w:rFonts w:ascii="Arial" w:hAnsi="Arial" w:cs="Arial"/>
          <w:sz w:val="20"/>
          <w:szCs w:val="20"/>
        </w:rPr>
        <w:t xml:space="preserve"> County Administrator</w:t>
      </w:r>
    </w:p>
    <w:sectPr w:rsidR="00943C3B" w:rsidRPr="00A5149E" w:rsidSect="00E44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432" w:left="1440" w:header="432" w:footer="144" w:gutter="0"/>
      <w:pgNumType w:start="118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A6" w:rsidRDefault="007D31A6" w:rsidP="00821228">
      <w:pPr>
        <w:spacing w:after="0" w:line="240" w:lineRule="auto"/>
      </w:pPr>
      <w:r>
        <w:separator/>
      </w:r>
    </w:p>
  </w:endnote>
  <w:endnote w:type="continuationSeparator" w:id="0">
    <w:p w:rsidR="007D31A6" w:rsidRDefault="007D31A6" w:rsidP="008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7D31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7D31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7D31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A6" w:rsidRDefault="007D31A6" w:rsidP="00821228">
      <w:pPr>
        <w:spacing w:after="0" w:line="240" w:lineRule="auto"/>
      </w:pPr>
      <w:r>
        <w:separator/>
      </w:r>
    </w:p>
  </w:footnote>
  <w:footnote w:type="continuationSeparator" w:id="0">
    <w:p w:rsidR="007D31A6" w:rsidRDefault="007D31A6" w:rsidP="0082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7D31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CB7E31" w:rsidP="006F24E5">
    <w:pPr>
      <w:pStyle w:val="Header"/>
      <w:spacing w:after="0"/>
      <w:jc w:val="center"/>
    </w:pPr>
    <w:sdt>
      <w:sdtPr>
        <w:id w:val="329960759"/>
        <w:docPartObj>
          <w:docPartGallery w:val="Page Numbers (Top of Page)"/>
          <w:docPartUnique/>
        </w:docPartObj>
      </w:sdtPr>
      <w:sdtContent>
        <w:r w:rsidRPr="006F24E5">
          <w:rPr>
            <w:rFonts w:ascii="Arial" w:hAnsi="Arial" w:cs="Arial"/>
            <w:b/>
          </w:rPr>
          <w:fldChar w:fldCharType="begin"/>
        </w:r>
        <w:r w:rsidR="007D31A6" w:rsidRPr="006F24E5">
          <w:rPr>
            <w:rFonts w:ascii="Arial" w:hAnsi="Arial" w:cs="Arial"/>
            <w:b/>
          </w:rPr>
          <w:instrText xml:space="preserve"> PAGE   \* MERGEFORMAT </w:instrText>
        </w:r>
        <w:r w:rsidRPr="006F24E5">
          <w:rPr>
            <w:rFonts w:ascii="Arial" w:hAnsi="Arial" w:cs="Arial"/>
            <w:b/>
          </w:rPr>
          <w:fldChar w:fldCharType="separate"/>
        </w:r>
        <w:r w:rsidR="002A7C7A">
          <w:rPr>
            <w:rFonts w:ascii="Arial" w:hAnsi="Arial" w:cs="Arial"/>
            <w:b/>
            <w:noProof/>
          </w:rPr>
          <w:t>1186</w:t>
        </w:r>
        <w:r w:rsidRPr="006F24E5">
          <w:rPr>
            <w:rFonts w:ascii="Arial" w:hAnsi="Arial" w:cs="Arial"/>
            <w:b/>
          </w:rPr>
          <w:fldChar w:fldCharType="end"/>
        </w:r>
      </w:sdtContent>
    </w:sdt>
  </w:p>
  <w:p w:rsidR="007D31A6" w:rsidRDefault="007D31A6" w:rsidP="007D0E8C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A6" w:rsidRDefault="007D3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A6"/>
    <w:multiLevelType w:val="hybridMultilevel"/>
    <w:tmpl w:val="B18CF120"/>
    <w:lvl w:ilvl="0" w:tplc="16F2A0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E5BB4"/>
    <w:multiLevelType w:val="hybridMultilevel"/>
    <w:tmpl w:val="565ED142"/>
    <w:lvl w:ilvl="0" w:tplc="5A524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3FB7"/>
    <w:multiLevelType w:val="hybridMultilevel"/>
    <w:tmpl w:val="E7484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30EF"/>
    <w:multiLevelType w:val="hybridMultilevel"/>
    <w:tmpl w:val="204E9CAA"/>
    <w:lvl w:ilvl="0" w:tplc="D3E6A7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07BF3"/>
    <w:multiLevelType w:val="hybridMultilevel"/>
    <w:tmpl w:val="166A2516"/>
    <w:lvl w:ilvl="0" w:tplc="3844D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7011"/>
    <w:multiLevelType w:val="hybridMultilevel"/>
    <w:tmpl w:val="F20C55B8"/>
    <w:lvl w:ilvl="0" w:tplc="C9CE88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946A5E"/>
    <w:multiLevelType w:val="hybridMultilevel"/>
    <w:tmpl w:val="32869D96"/>
    <w:lvl w:ilvl="0" w:tplc="9102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6E1FE2"/>
    <w:multiLevelType w:val="hybridMultilevel"/>
    <w:tmpl w:val="B9D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60682"/>
    <w:multiLevelType w:val="hybridMultilevel"/>
    <w:tmpl w:val="C826FD7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54A9F"/>
    <w:multiLevelType w:val="hybridMultilevel"/>
    <w:tmpl w:val="82A2E4C2"/>
    <w:lvl w:ilvl="0" w:tplc="84900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E4A42"/>
    <w:multiLevelType w:val="hybridMultilevel"/>
    <w:tmpl w:val="0C1A7F74"/>
    <w:lvl w:ilvl="0" w:tplc="C7AE01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3DC1B07"/>
    <w:multiLevelType w:val="hybridMultilevel"/>
    <w:tmpl w:val="B6020044"/>
    <w:lvl w:ilvl="0" w:tplc="92BEFB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21FB2"/>
    <w:multiLevelType w:val="hybridMultilevel"/>
    <w:tmpl w:val="E72E96AE"/>
    <w:lvl w:ilvl="0" w:tplc="FC7EF3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617D"/>
    <w:multiLevelType w:val="hybridMultilevel"/>
    <w:tmpl w:val="6C347AE6"/>
    <w:lvl w:ilvl="0" w:tplc="D66A2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8E0B30"/>
    <w:multiLevelType w:val="hybridMultilevel"/>
    <w:tmpl w:val="29E83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D79E1"/>
    <w:multiLevelType w:val="hybridMultilevel"/>
    <w:tmpl w:val="FAB6C180"/>
    <w:lvl w:ilvl="0" w:tplc="9CB0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E578D"/>
    <w:multiLevelType w:val="hybridMultilevel"/>
    <w:tmpl w:val="659801D6"/>
    <w:lvl w:ilvl="0" w:tplc="C2E0B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5E1CE9"/>
    <w:multiLevelType w:val="hybridMultilevel"/>
    <w:tmpl w:val="59FCB376"/>
    <w:lvl w:ilvl="0" w:tplc="C9B24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B337C3"/>
    <w:multiLevelType w:val="hybridMultilevel"/>
    <w:tmpl w:val="D398263E"/>
    <w:lvl w:ilvl="0" w:tplc="8000EB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C07080"/>
    <w:multiLevelType w:val="hybridMultilevel"/>
    <w:tmpl w:val="40FED0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0B5F97"/>
    <w:multiLevelType w:val="hybridMultilevel"/>
    <w:tmpl w:val="57EA063C"/>
    <w:lvl w:ilvl="0" w:tplc="471A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C2F2B"/>
    <w:multiLevelType w:val="hybridMultilevel"/>
    <w:tmpl w:val="64E88E04"/>
    <w:lvl w:ilvl="0" w:tplc="D868BA9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49458F"/>
    <w:multiLevelType w:val="hybridMultilevel"/>
    <w:tmpl w:val="05B69798"/>
    <w:lvl w:ilvl="0" w:tplc="B8922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C9305B"/>
    <w:multiLevelType w:val="hybridMultilevel"/>
    <w:tmpl w:val="C25CF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D06EF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336903"/>
    <w:multiLevelType w:val="hybridMultilevel"/>
    <w:tmpl w:val="0A1C4D30"/>
    <w:lvl w:ilvl="0" w:tplc="8280F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981081"/>
    <w:multiLevelType w:val="hybridMultilevel"/>
    <w:tmpl w:val="CD2808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CD549A1"/>
    <w:multiLevelType w:val="hybridMultilevel"/>
    <w:tmpl w:val="7FB6F91C"/>
    <w:lvl w:ilvl="0" w:tplc="E4F65976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47635D"/>
    <w:multiLevelType w:val="hybridMultilevel"/>
    <w:tmpl w:val="E0E42FE2"/>
    <w:lvl w:ilvl="0" w:tplc="D4403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62593C"/>
    <w:multiLevelType w:val="hybridMultilevel"/>
    <w:tmpl w:val="A754BC4A"/>
    <w:lvl w:ilvl="0" w:tplc="20C47C78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23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6"/>
  </w:num>
  <w:num w:numId="10">
    <w:abstractNumId w:val="25"/>
  </w:num>
  <w:num w:numId="11">
    <w:abstractNumId w:val="18"/>
  </w:num>
  <w:num w:numId="12">
    <w:abstractNumId w:val="11"/>
  </w:num>
  <w:num w:numId="13">
    <w:abstractNumId w:val="4"/>
  </w:num>
  <w:num w:numId="14">
    <w:abstractNumId w:val="3"/>
  </w:num>
  <w:num w:numId="15">
    <w:abstractNumId w:val="15"/>
  </w:num>
  <w:num w:numId="16">
    <w:abstractNumId w:val="22"/>
  </w:num>
  <w:num w:numId="17">
    <w:abstractNumId w:val="29"/>
  </w:num>
  <w:num w:numId="18">
    <w:abstractNumId w:val="27"/>
  </w:num>
  <w:num w:numId="19">
    <w:abstractNumId w:val="14"/>
  </w:num>
  <w:num w:numId="20">
    <w:abstractNumId w:val="0"/>
  </w:num>
  <w:num w:numId="21">
    <w:abstractNumId w:val="24"/>
  </w:num>
  <w:num w:numId="22">
    <w:abstractNumId w:val="26"/>
  </w:num>
  <w:num w:numId="23">
    <w:abstractNumId w:val="17"/>
  </w:num>
  <w:num w:numId="24">
    <w:abstractNumId w:val="5"/>
  </w:num>
  <w:num w:numId="25">
    <w:abstractNumId w:val="10"/>
  </w:num>
  <w:num w:numId="26">
    <w:abstractNumId w:val="21"/>
  </w:num>
  <w:num w:numId="27">
    <w:abstractNumId w:val="19"/>
  </w:num>
  <w:num w:numId="28">
    <w:abstractNumId w:val="7"/>
  </w:num>
  <w:num w:numId="29">
    <w:abstractNumId w:val="2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/>
  <w:rsids>
    <w:rsidRoot w:val="00F7587D"/>
    <w:rsid w:val="000374FE"/>
    <w:rsid w:val="000612E1"/>
    <w:rsid w:val="00065344"/>
    <w:rsid w:val="000666BE"/>
    <w:rsid w:val="00071DA3"/>
    <w:rsid w:val="00073A8A"/>
    <w:rsid w:val="000760FD"/>
    <w:rsid w:val="00082338"/>
    <w:rsid w:val="000A52B9"/>
    <w:rsid w:val="000A601C"/>
    <w:rsid w:val="000C4AC2"/>
    <w:rsid w:val="000D56B7"/>
    <w:rsid w:val="001321A0"/>
    <w:rsid w:val="001636FF"/>
    <w:rsid w:val="00192C0C"/>
    <w:rsid w:val="00196CA6"/>
    <w:rsid w:val="001A0A80"/>
    <w:rsid w:val="001B4353"/>
    <w:rsid w:val="001E0D1D"/>
    <w:rsid w:val="001E21AD"/>
    <w:rsid w:val="002176FA"/>
    <w:rsid w:val="002245E0"/>
    <w:rsid w:val="00230958"/>
    <w:rsid w:val="002309DC"/>
    <w:rsid w:val="00240C27"/>
    <w:rsid w:val="00244623"/>
    <w:rsid w:val="002452FE"/>
    <w:rsid w:val="002610C6"/>
    <w:rsid w:val="0026489A"/>
    <w:rsid w:val="00265058"/>
    <w:rsid w:val="0027245D"/>
    <w:rsid w:val="0027345D"/>
    <w:rsid w:val="0027366E"/>
    <w:rsid w:val="002872A0"/>
    <w:rsid w:val="00292A68"/>
    <w:rsid w:val="00296293"/>
    <w:rsid w:val="00296E35"/>
    <w:rsid w:val="002A1B0B"/>
    <w:rsid w:val="002A7C7A"/>
    <w:rsid w:val="002C422A"/>
    <w:rsid w:val="002D5D6F"/>
    <w:rsid w:val="002F2AAA"/>
    <w:rsid w:val="00301A55"/>
    <w:rsid w:val="00301D5C"/>
    <w:rsid w:val="003133A2"/>
    <w:rsid w:val="00316DCD"/>
    <w:rsid w:val="0032060F"/>
    <w:rsid w:val="003337EC"/>
    <w:rsid w:val="00352E6D"/>
    <w:rsid w:val="00364520"/>
    <w:rsid w:val="0036767D"/>
    <w:rsid w:val="003715CF"/>
    <w:rsid w:val="00382AC2"/>
    <w:rsid w:val="003B68D8"/>
    <w:rsid w:val="003D3FBD"/>
    <w:rsid w:val="003D4D04"/>
    <w:rsid w:val="003E3CB4"/>
    <w:rsid w:val="00410984"/>
    <w:rsid w:val="004157DB"/>
    <w:rsid w:val="00426F31"/>
    <w:rsid w:val="004353D4"/>
    <w:rsid w:val="0044246E"/>
    <w:rsid w:val="004738B5"/>
    <w:rsid w:val="00477F61"/>
    <w:rsid w:val="00485C4A"/>
    <w:rsid w:val="004915EA"/>
    <w:rsid w:val="004A6E66"/>
    <w:rsid w:val="004C2F3C"/>
    <w:rsid w:val="004D160D"/>
    <w:rsid w:val="004D3425"/>
    <w:rsid w:val="004D651B"/>
    <w:rsid w:val="004D6D0C"/>
    <w:rsid w:val="004E387E"/>
    <w:rsid w:val="004F6F73"/>
    <w:rsid w:val="00500D41"/>
    <w:rsid w:val="005035DD"/>
    <w:rsid w:val="005049F4"/>
    <w:rsid w:val="00514130"/>
    <w:rsid w:val="00516D45"/>
    <w:rsid w:val="0052392D"/>
    <w:rsid w:val="00553045"/>
    <w:rsid w:val="00576ECE"/>
    <w:rsid w:val="005869C8"/>
    <w:rsid w:val="005A3E96"/>
    <w:rsid w:val="005A4335"/>
    <w:rsid w:val="005B576E"/>
    <w:rsid w:val="005C4283"/>
    <w:rsid w:val="005D07D7"/>
    <w:rsid w:val="005D1505"/>
    <w:rsid w:val="005D5FEC"/>
    <w:rsid w:val="005F7B88"/>
    <w:rsid w:val="00612D77"/>
    <w:rsid w:val="00617CFF"/>
    <w:rsid w:val="00630B73"/>
    <w:rsid w:val="00632776"/>
    <w:rsid w:val="006331E1"/>
    <w:rsid w:val="006371FF"/>
    <w:rsid w:val="00672597"/>
    <w:rsid w:val="00675C6A"/>
    <w:rsid w:val="006763ED"/>
    <w:rsid w:val="006A0B9E"/>
    <w:rsid w:val="006A281B"/>
    <w:rsid w:val="006D05E5"/>
    <w:rsid w:val="006D129D"/>
    <w:rsid w:val="006D1A23"/>
    <w:rsid w:val="006D6935"/>
    <w:rsid w:val="006F24E5"/>
    <w:rsid w:val="007252B2"/>
    <w:rsid w:val="00735EF8"/>
    <w:rsid w:val="0074230F"/>
    <w:rsid w:val="00747081"/>
    <w:rsid w:val="00756C5B"/>
    <w:rsid w:val="007725F1"/>
    <w:rsid w:val="007740F9"/>
    <w:rsid w:val="00782E9A"/>
    <w:rsid w:val="007A02D6"/>
    <w:rsid w:val="007A20E6"/>
    <w:rsid w:val="007A417D"/>
    <w:rsid w:val="007B48D4"/>
    <w:rsid w:val="007B6B4F"/>
    <w:rsid w:val="007C2693"/>
    <w:rsid w:val="007D0E8C"/>
    <w:rsid w:val="007D1CBE"/>
    <w:rsid w:val="007D31A6"/>
    <w:rsid w:val="00807523"/>
    <w:rsid w:val="00821228"/>
    <w:rsid w:val="00833FE9"/>
    <w:rsid w:val="00845C8C"/>
    <w:rsid w:val="008753BD"/>
    <w:rsid w:val="00877C31"/>
    <w:rsid w:val="008820AB"/>
    <w:rsid w:val="00882AD2"/>
    <w:rsid w:val="00893D6C"/>
    <w:rsid w:val="00895273"/>
    <w:rsid w:val="008A2D53"/>
    <w:rsid w:val="008B1D69"/>
    <w:rsid w:val="008C32DD"/>
    <w:rsid w:val="008C4061"/>
    <w:rsid w:val="008E5097"/>
    <w:rsid w:val="008F41CD"/>
    <w:rsid w:val="008F4C11"/>
    <w:rsid w:val="0090207A"/>
    <w:rsid w:val="00906DFA"/>
    <w:rsid w:val="00916097"/>
    <w:rsid w:val="00917C85"/>
    <w:rsid w:val="0092485A"/>
    <w:rsid w:val="009330E7"/>
    <w:rsid w:val="00940DE1"/>
    <w:rsid w:val="00940E4B"/>
    <w:rsid w:val="00943C3B"/>
    <w:rsid w:val="00944274"/>
    <w:rsid w:val="00950AF7"/>
    <w:rsid w:val="00952579"/>
    <w:rsid w:val="00956231"/>
    <w:rsid w:val="0096557C"/>
    <w:rsid w:val="00973259"/>
    <w:rsid w:val="00991EF7"/>
    <w:rsid w:val="00993785"/>
    <w:rsid w:val="0099411E"/>
    <w:rsid w:val="009B6793"/>
    <w:rsid w:val="009C5D31"/>
    <w:rsid w:val="009C60B3"/>
    <w:rsid w:val="009D323F"/>
    <w:rsid w:val="00A379F0"/>
    <w:rsid w:val="00A419EF"/>
    <w:rsid w:val="00A55CA0"/>
    <w:rsid w:val="00A625B5"/>
    <w:rsid w:val="00A71378"/>
    <w:rsid w:val="00A8554A"/>
    <w:rsid w:val="00AA17BD"/>
    <w:rsid w:val="00AA6B41"/>
    <w:rsid w:val="00AE1C00"/>
    <w:rsid w:val="00AE6A9F"/>
    <w:rsid w:val="00AF0193"/>
    <w:rsid w:val="00AF41E6"/>
    <w:rsid w:val="00B01611"/>
    <w:rsid w:val="00B0396F"/>
    <w:rsid w:val="00B33A74"/>
    <w:rsid w:val="00B4306A"/>
    <w:rsid w:val="00B6011F"/>
    <w:rsid w:val="00B66227"/>
    <w:rsid w:val="00B865C7"/>
    <w:rsid w:val="00B87053"/>
    <w:rsid w:val="00B955CA"/>
    <w:rsid w:val="00BA0901"/>
    <w:rsid w:val="00BB7FB0"/>
    <w:rsid w:val="00BC0D2E"/>
    <w:rsid w:val="00BC2FB1"/>
    <w:rsid w:val="00BD4097"/>
    <w:rsid w:val="00BE1209"/>
    <w:rsid w:val="00BE1E8E"/>
    <w:rsid w:val="00BF7356"/>
    <w:rsid w:val="00C067C5"/>
    <w:rsid w:val="00C06C1C"/>
    <w:rsid w:val="00C12E06"/>
    <w:rsid w:val="00C27CC5"/>
    <w:rsid w:val="00C370BB"/>
    <w:rsid w:val="00C50853"/>
    <w:rsid w:val="00C50D83"/>
    <w:rsid w:val="00C550C3"/>
    <w:rsid w:val="00C7559A"/>
    <w:rsid w:val="00C8140C"/>
    <w:rsid w:val="00C92906"/>
    <w:rsid w:val="00CA2D7C"/>
    <w:rsid w:val="00CA4772"/>
    <w:rsid w:val="00CA63F0"/>
    <w:rsid w:val="00CB6409"/>
    <w:rsid w:val="00CB7E31"/>
    <w:rsid w:val="00CC76B8"/>
    <w:rsid w:val="00CF3954"/>
    <w:rsid w:val="00CF580C"/>
    <w:rsid w:val="00D12F72"/>
    <w:rsid w:val="00D60C02"/>
    <w:rsid w:val="00D84F94"/>
    <w:rsid w:val="00D93EB4"/>
    <w:rsid w:val="00D9758A"/>
    <w:rsid w:val="00DD170B"/>
    <w:rsid w:val="00DE0907"/>
    <w:rsid w:val="00DE181D"/>
    <w:rsid w:val="00DE210C"/>
    <w:rsid w:val="00DE349F"/>
    <w:rsid w:val="00DE5BB8"/>
    <w:rsid w:val="00DE6D71"/>
    <w:rsid w:val="00DF1176"/>
    <w:rsid w:val="00DF119A"/>
    <w:rsid w:val="00DF7DCC"/>
    <w:rsid w:val="00E02DC2"/>
    <w:rsid w:val="00E047D4"/>
    <w:rsid w:val="00E072BA"/>
    <w:rsid w:val="00E122B4"/>
    <w:rsid w:val="00E13609"/>
    <w:rsid w:val="00E22D16"/>
    <w:rsid w:val="00E239E0"/>
    <w:rsid w:val="00E41675"/>
    <w:rsid w:val="00E44F9D"/>
    <w:rsid w:val="00E5738C"/>
    <w:rsid w:val="00E60462"/>
    <w:rsid w:val="00E61191"/>
    <w:rsid w:val="00E85570"/>
    <w:rsid w:val="00E87827"/>
    <w:rsid w:val="00E929A6"/>
    <w:rsid w:val="00EA2B13"/>
    <w:rsid w:val="00EA4E3F"/>
    <w:rsid w:val="00EA5058"/>
    <w:rsid w:val="00EC16F7"/>
    <w:rsid w:val="00EC35DF"/>
    <w:rsid w:val="00EE6475"/>
    <w:rsid w:val="00EF216E"/>
    <w:rsid w:val="00F0761E"/>
    <w:rsid w:val="00F26213"/>
    <w:rsid w:val="00F460BC"/>
    <w:rsid w:val="00F46E63"/>
    <w:rsid w:val="00F510FD"/>
    <w:rsid w:val="00F5240F"/>
    <w:rsid w:val="00F53E70"/>
    <w:rsid w:val="00F62F9F"/>
    <w:rsid w:val="00F655A9"/>
    <w:rsid w:val="00F7587D"/>
    <w:rsid w:val="00F75B14"/>
    <w:rsid w:val="00F85E48"/>
    <w:rsid w:val="00F978E0"/>
    <w:rsid w:val="00FA0948"/>
    <w:rsid w:val="00FA7C7C"/>
    <w:rsid w:val="00F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22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21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2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6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3FE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A09B-1652-4FD9-AE43-298DB785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County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Kcwood</dc:creator>
  <cp:keywords/>
  <dc:description/>
  <cp:lastModifiedBy>bkcockrell</cp:lastModifiedBy>
  <cp:revision>7</cp:revision>
  <cp:lastPrinted>2011-09-20T13:40:00Z</cp:lastPrinted>
  <dcterms:created xsi:type="dcterms:W3CDTF">2011-10-11T11:45:00Z</dcterms:created>
  <dcterms:modified xsi:type="dcterms:W3CDTF">2011-11-02T15:15:00Z</dcterms:modified>
</cp:coreProperties>
</file>